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C3" w:rsidRDefault="00071926" w:rsidP="008365C3">
      <w:pPr>
        <w:pStyle w:val="Style1"/>
        <w:spacing w:after="480"/>
        <w:rPr>
          <w:sz w:val="28"/>
          <w:szCs w:val="28"/>
        </w:rPr>
      </w:pPr>
      <w:r>
        <w:rPr>
          <w:noProof/>
          <w:sz w:val="28"/>
          <w:szCs w:val="28"/>
        </w:rPr>
        <w:drawing>
          <wp:inline distT="0" distB="0" distL="0" distR="0" wp14:anchorId="2331B404" wp14:editId="44D3BCEB">
            <wp:extent cx="1902146" cy="405441"/>
            <wp:effectExtent l="0" t="0" r="3175" b="0"/>
            <wp:docPr id="1" name="Picture 1" descr="C:\Users\greaigec\AppData\Local\Microsoft\Windows\Temporary Internet Files\Content.Outlook\YDOEACEA\MvilleHorizontalLogo_B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aigec\AppData\Local\Microsoft\Windows\Temporary Internet Files\Content.Outlook\YDOEACEA\MvilleHorizontalLogo_BW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2322" cy="411873"/>
                    </a:xfrm>
                    <a:prstGeom prst="rect">
                      <a:avLst/>
                    </a:prstGeom>
                    <a:noFill/>
                    <a:ln>
                      <a:noFill/>
                    </a:ln>
                  </pic:spPr>
                </pic:pic>
              </a:graphicData>
            </a:graphic>
          </wp:inline>
        </w:drawing>
      </w:r>
    </w:p>
    <w:p w:rsidR="00782324" w:rsidRPr="008D5AAA" w:rsidRDefault="00782324" w:rsidP="00071926">
      <w:pPr>
        <w:pStyle w:val="Style1"/>
        <w:rPr>
          <w:sz w:val="28"/>
          <w:szCs w:val="28"/>
        </w:rPr>
      </w:pPr>
      <w:r w:rsidRPr="008D5AAA">
        <w:rPr>
          <w:sz w:val="28"/>
          <w:szCs w:val="28"/>
        </w:rPr>
        <w:t>CALL FOR PAPERS</w:t>
      </w:r>
    </w:p>
    <w:p w:rsidR="00782324" w:rsidRPr="008D5AAA" w:rsidRDefault="000800EB" w:rsidP="00782324">
      <w:pPr>
        <w:jc w:val="center"/>
        <w:rPr>
          <w:rFonts w:ascii="Times New Roman" w:hAnsi="Times New Roman" w:cs="Times New Roman"/>
          <w:b/>
          <w:sz w:val="28"/>
          <w:szCs w:val="28"/>
        </w:rPr>
      </w:pPr>
      <w:r>
        <w:rPr>
          <w:rFonts w:ascii="Times New Roman" w:hAnsi="Times New Roman" w:cs="Times New Roman"/>
          <w:b/>
          <w:sz w:val="28"/>
          <w:szCs w:val="28"/>
        </w:rPr>
        <w:t>2018</w:t>
      </w:r>
      <w:r w:rsidR="00782324" w:rsidRPr="008D5AAA">
        <w:rPr>
          <w:rFonts w:ascii="Times New Roman" w:hAnsi="Times New Roman" w:cs="Times New Roman"/>
          <w:b/>
          <w:sz w:val="28"/>
          <w:szCs w:val="28"/>
        </w:rPr>
        <w:t xml:space="preserve"> ECONOMIC FREEDOM INSTITUTE CONFERENCE</w:t>
      </w:r>
    </w:p>
    <w:p w:rsidR="00782324" w:rsidRPr="008D5AAA" w:rsidRDefault="00782324" w:rsidP="00782324">
      <w:pPr>
        <w:jc w:val="center"/>
        <w:rPr>
          <w:rFonts w:ascii="Times New Roman" w:hAnsi="Times New Roman" w:cs="Times New Roman"/>
          <w:b/>
          <w:sz w:val="28"/>
          <w:szCs w:val="28"/>
        </w:rPr>
      </w:pPr>
      <w:r w:rsidRPr="008D5AAA">
        <w:rPr>
          <w:rFonts w:ascii="Times New Roman" w:hAnsi="Times New Roman" w:cs="Times New Roman"/>
          <w:b/>
          <w:sz w:val="28"/>
          <w:szCs w:val="28"/>
        </w:rPr>
        <w:t>MANHATTANVILLE COLLEGE, PURCHASE, NY</w:t>
      </w:r>
    </w:p>
    <w:p w:rsidR="00782324" w:rsidRPr="008D5AAA" w:rsidRDefault="000800EB" w:rsidP="00782324">
      <w:pPr>
        <w:jc w:val="center"/>
        <w:rPr>
          <w:rFonts w:ascii="Times New Roman" w:hAnsi="Times New Roman" w:cs="Times New Roman"/>
          <w:b/>
          <w:sz w:val="28"/>
          <w:szCs w:val="28"/>
        </w:rPr>
      </w:pPr>
      <w:r>
        <w:rPr>
          <w:rFonts w:ascii="Times New Roman" w:hAnsi="Times New Roman" w:cs="Times New Roman"/>
          <w:b/>
          <w:sz w:val="28"/>
          <w:szCs w:val="28"/>
        </w:rPr>
        <w:t>November 9-11, 2018</w:t>
      </w:r>
    </w:p>
    <w:p w:rsidR="00782324" w:rsidRPr="008D5AAA" w:rsidRDefault="00476CC3" w:rsidP="00881AB6">
      <w:pPr>
        <w:spacing w:after="0"/>
        <w:jc w:val="center"/>
        <w:rPr>
          <w:rFonts w:ascii="Times New Roman" w:hAnsi="Times New Roman" w:cs="Times New Roman"/>
          <w:b/>
          <w:sz w:val="28"/>
          <w:szCs w:val="28"/>
        </w:rPr>
      </w:pPr>
      <w:r w:rsidRPr="008D5AAA">
        <w:rPr>
          <w:rFonts w:ascii="Times New Roman" w:hAnsi="Times New Roman" w:cs="Times New Roman"/>
          <w:b/>
          <w:sz w:val="28"/>
          <w:szCs w:val="28"/>
        </w:rPr>
        <w:t xml:space="preserve">DEADLINE FOR SUBMISSION: </w:t>
      </w:r>
      <w:r w:rsidR="000800EB">
        <w:rPr>
          <w:rFonts w:ascii="Times New Roman" w:hAnsi="Times New Roman" w:cs="Times New Roman"/>
          <w:b/>
          <w:sz w:val="28"/>
          <w:szCs w:val="28"/>
        </w:rPr>
        <w:t>SEPTEMBER 1, 2018</w:t>
      </w:r>
    </w:p>
    <w:p w:rsidR="00281A9E" w:rsidRPr="008D5AAA" w:rsidRDefault="00881AB6" w:rsidP="00281A9E">
      <w:pPr>
        <w:jc w:val="center"/>
        <w:rPr>
          <w:rFonts w:ascii="Times New Roman" w:hAnsi="Times New Roman" w:cs="Times New Roman"/>
          <w:b/>
          <w:sz w:val="28"/>
          <w:szCs w:val="28"/>
        </w:rPr>
      </w:pPr>
      <w:r w:rsidRPr="008D5AAA">
        <w:rPr>
          <w:rFonts w:ascii="Times New Roman" w:hAnsi="Times New Roman" w:cs="Times New Roman"/>
          <w:b/>
          <w:sz w:val="28"/>
          <w:szCs w:val="28"/>
        </w:rPr>
        <w:t>(Late submissions will be considered)</w:t>
      </w:r>
    </w:p>
    <w:p w:rsidR="008D5AAA" w:rsidRDefault="00782324" w:rsidP="00943325">
      <w:pPr>
        <w:pStyle w:val="Style4"/>
        <w:rPr>
          <w:rFonts w:ascii="Tahoma" w:hAnsi="Tahoma" w:cs="Tahoma"/>
          <w:color w:val="000000"/>
          <w:sz w:val="24"/>
          <w:szCs w:val="24"/>
        </w:rPr>
      </w:pPr>
      <w:r w:rsidRPr="0073248C">
        <w:rPr>
          <w:sz w:val="24"/>
          <w:szCs w:val="24"/>
        </w:rPr>
        <w:t xml:space="preserve">The </w:t>
      </w:r>
      <w:r w:rsidR="00866665" w:rsidRPr="0073248C">
        <w:rPr>
          <w:sz w:val="24"/>
          <w:szCs w:val="24"/>
        </w:rPr>
        <w:t>theme</w:t>
      </w:r>
      <w:r w:rsidRPr="0073248C">
        <w:rPr>
          <w:sz w:val="24"/>
          <w:szCs w:val="24"/>
        </w:rPr>
        <w:t xml:space="preserve"> of this year’s conference is</w:t>
      </w:r>
      <w:r w:rsidR="00281A9E" w:rsidRPr="00281A9E">
        <w:t xml:space="preserve"> </w:t>
      </w:r>
      <w:r w:rsidR="00281A9E" w:rsidRPr="00281A9E">
        <w:rPr>
          <w:sz w:val="24"/>
          <w:szCs w:val="24"/>
        </w:rPr>
        <w:t xml:space="preserve">"China and the Global Economy."  </w:t>
      </w:r>
      <w:r w:rsidR="000800EB">
        <w:rPr>
          <w:rFonts w:ascii="Tahoma" w:hAnsi="Tahoma" w:cs="Tahoma"/>
          <w:color w:val="000000"/>
          <w:sz w:val="24"/>
          <w:szCs w:val="24"/>
        </w:rPr>
        <w:t xml:space="preserve">  </w:t>
      </w:r>
    </w:p>
    <w:p w:rsidR="00866665" w:rsidRPr="0073248C" w:rsidRDefault="008D5AAA" w:rsidP="00943325">
      <w:pPr>
        <w:pStyle w:val="Style4"/>
        <w:rPr>
          <w:sz w:val="24"/>
          <w:szCs w:val="24"/>
        </w:rPr>
      </w:pPr>
      <w:r w:rsidRPr="008D5AAA">
        <w:rPr>
          <w:color w:val="000000"/>
          <w:sz w:val="24"/>
          <w:szCs w:val="24"/>
        </w:rPr>
        <w:t>Note:</w:t>
      </w:r>
      <w:r>
        <w:rPr>
          <w:rFonts w:ascii="Tahoma" w:hAnsi="Tahoma" w:cs="Tahoma"/>
          <w:color w:val="000000"/>
          <w:sz w:val="24"/>
          <w:szCs w:val="24"/>
        </w:rPr>
        <w:t xml:space="preserve"> </w:t>
      </w:r>
      <w:r>
        <w:rPr>
          <w:sz w:val="24"/>
          <w:szCs w:val="24"/>
        </w:rPr>
        <w:t>P</w:t>
      </w:r>
      <w:r w:rsidR="00866665" w:rsidRPr="0073248C">
        <w:rPr>
          <w:sz w:val="24"/>
          <w:szCs w:val="24"/>
        </w:rPr>
        <w:t xml:space="preserve">apers on other topics </w:t>
      </w:r>
      <w:r w:rsidR="00832B4C" w:rsidRPr="0073248C">
        <w:rPr>
          <w:sz w:val="24"/>
          <w:szCs w:val="24"/>
        </w:rPr>
        <w:t xml:space="preserve">are </w:t>
      </w:r>
      <w:r w:rsidR="00832B4C" w:rsidRPr="0073248C">
        <w:rPr>
          <w:sz w:val="24"/>
          <w:szCs w:val="24"/>
          <w:u w:val="single"/>
        </w:rPr>
        <w:t>welcome</w:t>
      </w:r>
      <w:r w:rsidR="00832B4C" w:rsidRPr="0073248C">
        <w:rPr>
          <w:sz w:val="24"/>
          <w:szCs w:val="24"/>
        </w:rPr>
        <w:t xml:space="preserve"> and </w:t>
      </w:r>
      <w:r w:rsidR="00866665" w:rsidRPr="0073248C">
        <w:rPr>
          <w:sz w:val="24"/>
          <w:szCs w:val="24"/>
        </w:rPr>
        <w:t>will also be included.</w:t>
      </w:r>
    </w:p>
    <w:p w:rsidR="00F859B9" w:rsidRPr="0073248C" w:rsidRDefault="00A84DE6" w:rsidP="00943325">
      <w:pPr>
        <w:pStyle w:val="Style4"/>
        <w:rPr>
          <w:sz w:val="24"/>
          <w:szCs w:val="24"/>
        </w:rPr>
      </w:pPr>
      <w:r w:rsidRPr="0073248C">
        <w:rPr>
          <w:sz w:val="24"/>
          <w:szCs w:val="24"/>
        </w:rPr>
        <w:t xml:space="preserve">We invite submissions in all </w:t>
      </w:r>
      <w:r w:rsidR="00832B4C" w:rsidRPr="0073248C">
        <w:rPr>
          <w:sz w:val="24"/>
          <w:szCs w:val="24"/>
        </w:rPr>
        <w:t xml:space="preserve">disciplines, </w:t>
      </w:r>
      <w:r w:rsidR="008D5AAA">
        <w:rPr>
          <w:sz w:val="24"/>
          <w:szCs w:val="24"/>
        </w:rPr>
        <w:t>economics, other s</w:t>
      </w:r>
      <w:r w:rsidRPr="0073248C">
        <w:rPr>
          <w:sz w:val="24"/>
          <w:szCs w:val="24"/>
        </w:rPr>
        <w:t>ocial science</w:t>
      </w:r>
      <w:r w:rsidR="00832B4C" w:rsidRPr="0073248C">
        <w:rPr>
          <w:sz w:val="24"/>
          <w:szCs w:val="24"/>
        </w:rPr>
        <w:t>s</w:t>
      </w:r>
      <w:r w:rsidRPr="0073248C">
        <w:rPr>
          <w:sz w:val="24"/>
          <w:szCs w:val="24"/>
        </w:rPr>
        <w:t xml:space="preserve">, </w:t>
      </w:r>
      <w:r w:rsidR="00F859B9" w:rsidRPr="0073248C">
        <w:rPr>
          <w:sz w:val="24"/>
          <w:szCs w:val="24"/>
        </w:rPr>
        <w:t>philosophy</w:t>
      </w:r>
      <w:r w:rsidR="00832B4C" w:rsidRPr="0073248C">
        <w:rPr>
          <w:sz w:val="24"/>
          <w:szCs w:val="24"/>
        </w:rPr>
        <w:t xml:space="preserve">, history, </w:t>
      </w:r>
      <w:r w:rsidR="00F859B9" w:rsidRPr="0073248C">
        <w:rPr>
          <w:sz w:val="24"/>
          <w:szCs w:val="24"/>
        </w:rPr>
        <w:t>law</w:t>
      </w:r>
      <w:r w:rsidR="00832B4C" w:rsidRPr="0073248C">
        <w:rPr>
          <w:sz w:val="24"/>
          <w:szCs w:val="24"/>
        </w:rPr>
        <w:t>, et al</w:t>
      </w:r>
      <w:r w:rsidR="00F859B9" w:rsidRPr="0073248C">
        <w:rPr>
          <w:sz w:val="24"/>
          <w:szCs w:val="24"/>
        </w:rPr>
        <w:t xml:space="preserve">.  </w:t>
      </w:r>
    </w:p>
    <w:p w:rsidR="0073248C" w:rsidRPr="0073248C" w:rsidRDefault="001E3B75" w:rsidP="00943325">
      <w:pPr>
        <w:pStyle w:val="Style4"/>
        <w:rPr>
          <w:sz w:val="24"/>
          <w:szCs w:val="24"/>
        </w:rPr>
      </w:pPr>
      <w:r w:rsidRPr="0073248C">
        <w:rPr>
          <w:sz w:val="24"/>
          <w:szCs w:val="24"/>
        </w:rPr>
        <w:t>Our conference will provide a friendly and supportive environment for new and established academicians and government and private sector researchers to share their work and works in progress with others inside and outside their disciplines.</w:t>
      </w:r>
      <w:r w:rsidR="00866665" w:rsidRPr="0073248C">
        <w:rPr>
          <w:sz w:val="24"/>
          <w:szCs w:val="24"/>
        </w:rPr>
        <w:t xml:space="preserve">  We also </w:t>
      </w:r>
      <w:r w:rsidR="00BC376C" w:rsidRPr="0073248C">
        <w:rPr>
          <w:sz w:val="24"/>
          <w:szCs w:val="24"/>
        </w:rPr>
        <w:t>will have sessions for undergraduates to present their papers, so they are invited to submit abstracts, and indicate their undergraduate status</w:t>
      </w:r>
      <w:r w:rsidR="00E22131">
        <w:rPr>
          <w:sz w:val="24"/>
          <w:szCs w:val="24"/>
        </w:rPr>
        <w:t xml:space="preserve"> (undergrads will not be charged a registration fee)</w:t>
      </w:r>
      <w:r w:rsidR="00BC376C" w:rsidRPr="0073248C">
        <w:rPr>
          <w:sz w:val="24"/>
          <w:szCs w:val="24"/>
        </w:rPr>
        <w:t>.</w:t>
      </w:r>
    </w:p>
    <w:p w:rsidR="001E3B75" w:rsidRPr="0073248C" w:rsidRDefault="00FF2660" w:rsidP="00943325">
      <w:pPr>
        <w:pStyle w:val="Style4"/>
        <w:rPr>
          <w:sz w:val="24"/>
          <w:szCs w:val="24"/>
        </w:rPr>
      </w:pPr>
      <w:r w:rsidRPr="0073248C">
        <w:rPr>
          <w:sz w:val="24"/>
          <w:szCs w:val="24"/>
        </w:rPr>
        <w:t>Guidelines for Submission:</w:t>
      </w:r>
    </w:p>
    <w:p w:rsidR="0078347A" w:rsidRPr="0073248C" w:rsidRDefault="00FF2660" w:rsidP="00943325">
      <w:pPr>
        <w:pStyle w:val="Style4"/>
        <w:rPr>
          <w:sz w:val="24"/>
          <w:szCs w:val="24"/>
        </w:rPr>
      </w:pPr>
      <w:r w:rsidRPr="0073248C">
        <w:rPr>
          <w:sz w:val="24"/>
          <w:szCs w:val="24"/>
        </w:rPr>
        <w:t xml:space="preserve">Authors may </w:t>
      </w:r>
      <w:r w:rsidR="00F859B9" w:rsidRPr="0073248C">
        <w:rPr>
          <w:sz w:val="24"/>
          <w:szCs w:val="24"/>
        </w:rPr>
        <w:t xml:space="preserve">submit abstracts (2-5 </w:t>
      </w:r>
      <w:r w:rsidR="009440E3" w:rsidRPr="0073248C">
        <w:rPr>
          <w:sz w:val="24"/>
          <w:szCs w:val="24"/>
        </w:rPr>
        <w:t xml:space="preserve">pages) for papers or proposals for workshops or panels.  Abstracts </w:t>
      </w:r>
      <w:r w:rsidR="004043D9" w:rsidRPr="0073248C">
        <w:rPr>
          <w:sz w:val="24"/>
          <w:szCs w:val="24"/>
        </w:rPr>
        <w:t xml:space="preserve">and proposals must have two title pages.  The first page </w:t>
      </w:r>
      <w:r w:rsidR="00866665" w:rsidRPr="0073248C">
        <w:rPr>
          <w:sz w:val="24"/>
          <w:szCs w:val="24"/>
        </w:rPr>
        <w:t>should</w:t>
      </w:r>
      <w:r w:rsidR="004043D9" w:rsidRPr="0073248C">
        <w:rPr>
          <w:sz w:val="24"/>
          <w:szCs w:val="24"/>
        </w:rPr>
        <w:t xml:space="preserve"> include the title, the primary focus designation and the following information about each author: name; affiliation; address; office and home phone numbers; e-mail address.  For papers with multiple authors, please note the primary </w:t>
      </w:r>
      <w:r w:rsidR="00866665" w:rsidRPr="0073248C">
        <w:rPr>
          <w:sz w:val="24"/>
          <w:szCs w:val="24"/>
        </w:rPr>
        <w:t xml:space="preserve">author and </w:t>
      </w:r>
      <w:r w:rsidR="004043D9" w:rsidRPr="0073248C">
        <w:rPr>
          <w:sz w:val="24"/>
          <w:szCs w:val="24"/>
        </w:rPr>
        <w:t xml:space="preserve">address for future correspondence.  The second page must have only the title (for blind peer review).  All submissions are to be prepared in Word and are to be submitted electronically to </w:t>
      </w:r>
      <w:hyperlink r:id="rId6" w:history="1">
        <w:r w:rsidR="00CC1EC8" w:rsidRPr="0073248C">
          <w:rPr>
            <w:rStyle w:val="Hyperlink"/>
            <w:sz w:val="24"/>
            <w:szCs w:val="24"/>
          </w:rPr>
          <w:t>EFI@mville.edu</w:t>
        </w:r>
      </w:hyperlink>
      <w:r w:rsidR="00F74306" w:rsidRPr="0073248C">
        <w:rPr>
          <w:sz w:val="24"/>
          <w:szCs w:val="24"/>
        </w:rPr>
        <w:t>.</w:t>
      </w:r>
    </w:p>
    <w:p w:rsidR="00AA6E14" w:rsidRPr="0073248C" w:rsidRDefault="00F859B9" w:rsidP="00943325">
      <w:pPr>
        <w:pStyle w:val="Style4"/>
        <w:rPr>
          <w:sz w:val="24"/>
          <w:szCs w:val="24"/>
        </w:rPr>
      </w:pPr>
      <w:r w:rsidRPr="0073248C">
        <w:rPr>
          <w:sz w:val="24"/>
          <w:szCs w:val="24"/>
        </w:rPr>
        <w:t xml:space="preserve">Conference fees </w:t>
      </w:r>
      <w:r w:rsidR="00030F15" w:rsidRPr="00030F15">
        <w:rPr>
          <w:sz w:val="24"/>
          <w:szCs w:val="24"/>
        </w:rPr>
        <w:t xml:space="preserve">and discounted hotel prices </w:t>
      </w:r>
      <w:r w:rsidR="00BC376C" w:rsidRPr="0073248C">
        <w:rPr>
          <w:sz w:val="24"/>
          <w:szCs w:val="24"/>
        </w:rPr>
        <w:t>are</w:t>
      </w:r>
      <w:r w:rsidR="00476CC3" w:rsidRPr="0073248C">
        <w:rPr>
          <w:sz w:val="24"/>
          <w:szCs w:val="24"/>
        </w:rPr>
        <w:t xml:space="preserve"> listed on the registration form</w:t>
      </w:r>
      <w:r w:rsidR="00030F15">
        <w:rPr>
          <w:sz w:val="24"/>
          <w:szCs w:val="24"/>
        </w:rPr>
        <w:t xml:space="preserve">.  </w:t>
      </w:r>
      <w:r w:rsidR="00881AB6" w:rsidRPr="0073248C">
        <w:rPr>
          <w:sz w:val="24"/>
          <w:szCs w:val="24"/>
        </w:rPr>
        <w:t xml:space="preserve">Early bird registration fee </w:t>
      </w:r>
      <w:r w:rsidR="00943325" w:rsidRPr="0073248C">
        <w:rPr>
          <w:sz w:val="24"/>
          <w:szCs w:val="24"/>
        </w:rPr>
        <w:t xml:space="preserve">is </w:t>
      </w:r>
      <w:r w:rsidR="006B1A05" w:rsidRPr="0073248C">
        <w:rPr>
          <w:sz w:val="24"/>
          <w:szCs w:val="24"/>
        </w:rPr>
        <w:t xml:space="preserve">available before </w:t>
      </w:r>
      <w:r w:rsidR="000800EB">
        <w:rPr>
          <w:sz w:val="24"/>
          <w:szCs w:val="24"/>
        </w:rPr>
        <w:t>Octo</w:t>
      </w:r>
      <w:r w:rsidR="00D15B0A">
        <w:rPr>
          <w:sz w:val="24"/>
          <w:szCs w:val="24"/>
        </w:rPr>
        <w:t>ber 1</w:t>
      </w:r>
      <w:r w:rsidR="00F508A9">
        <w:rPr>
          <w:sz w:val="24"/>
          <w:szCs w:val="24"/>
        </w:rPr>
        <w:t>5</w:t>
      </w:r>
      <w:r w:rsidR="00F97F75">
        <w:rPr>
          <w:sz w:val="24"/>
          <w:szCs w:val="24"/>
        </w:rPr>
        <w:t>, 2018</w:t>
      </w:r>
      <w:r w:rsidR="00881AB6" w:rsidRPr="0073248C">
        <w:rPr>
          <w:sz w:val="24"/>
          <w:szCs w:val="24"/>
        </w:rPr>
        <w:t>.</w:t>
      </w:r>
      <w:r w:rsidR="00476CC3" w:rsidRPr="0073248C">
        <w:rPr>
          <w:sz w:val="24"/>
          <w:szCs w:val="24"/>
        </w:rPr>
        <w:t xml:space="preserve">   </w:t>
      </w:r>
      <w:r w:rsidRPr="0073248C">
        <w:rPr>
          <w:sz w:val="24"/>
          <w:szCs w:val="24"/>
        </w:rPr>
        <w:t xml:space="preserve">Any questions should be addressed to the Director of the Economic Freedom Institute </w:t>
      </w:r>
      <w:hyperlink r:id="rId7" w:history="1">
        <w:r w:rsidRPr="0073248C">
          <w:rPr>
            <w:rStyle w:val="Hyperlink"/>
            <w:sz w:val="24"/>
            <w:szCs w:val="24"/>
          </w:rPr>
          <w:t>Anna.Gandolfi@mville.edu</w:t>
        </w:r>
      </w:hyperlink>
      <w:r w:rsidRPr="0073248C">
        <w:rPr>
          <w:sz w:val="24"/>
          <w:szCs w:val="24"/>
        </w:rPr>
        <w:t xml:space="preserve"> or the Administrative Assistant </w:t>
      </w:r>
      <w:hyperlink r:id="rId8" w:history="1">
        <w:r w:rsidRPr="0073248C">
          <w:rPr>
            <w:rStyle w:val="Hyperlink"/>
            <w:sz w:val="24"/>
            <w:szCs w:val="24"/>
          </w:rPr>
          <w:t>Carolyn.Greaige@mville.edu</w:t>
        </w:r>
      </w:hyperlink>
      <w:r w:rsidRPr="0073248C">
        <w:rPr>
          <w:sz w:val="24"/>
          <w:szCs w:val="24"/>
        </w:rPr>
        <w:t>; Phone number (914</w:t>
      </w:r>
      <w:r w:rsidRPr="00AA6E14">
        <w:rPr>
          <w:szCs w:val="24"/>
        </w:rPr>
        <w:t>)</w:t>
      </w:r>
      <w:r w:rsidRPr="0073248C">
        <w:rPr>
          <w:sz w:val="24"/>
          <w:szCs w:val="24"/>
        </w:rPr>
        <w:t xml:space="preserve"> 323-5</w:t>
      </w:r>
      <w:r w:rsidR="00CC1EC8" w:rsidRPr="0073248C">
        <w:rPr>
          <w:sz w:val="24"/>
          <w:szCs w:val="24"/>
        </w:rPr>
        <w:t>182</w:t>
      </w:r>
      <w:r w:rsidRPr="0073248C">
        <w:rPr>
          <w:sz w:val="24"/>
          <w:szCs w:val="24"/>
        </w:rPr>
        <w:t>.</w:t>
      </w:r>
      <w:bookmarkStart w:id="0" w:name="_GoBack"/>
      <w:bookmarkEnd w:id="0"/>
    </w:p>
    <w:sectPr w:rsidR="00AA6E14" w:rsidRPr="0073248C" w:rsidSect="00281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24"/>
    <w:rsid w:val="00006AF0"/>
    <w:rsid w:val="00030F15"/>
    <w:rsid w:val="00071926"/>
    <w:rsid w:val="000800EB"/>
    <w:rsid w:val="00082A1E"/>
    <w:rsid w:val="00182C86"/>
    <w:rsid w:val="001E3B75"/>
    <w:rsid w:val="001E6A2B"/>
    <w:rsid w:val="00281A9E"/>
    <w:rsid w:val="002B3AF4"/>
    <w:rsid w:val="002F43B6"/>
    <w:rsid w:val="003659E7"/>
    <w:rsid w:val="00382100"/>
    <w:rsid w:val="004043D9"/>
    <w:rsid w:val="00454EC0"/>
    <w:rsid w:val="00464E74"/>
    <w:rsid w:val="00476CC3"/>
    <w:rsid w:val="00585714"/>
    <w:rsid w:val="005C77C3"/>
    <w:rsid w:val="005E253C"/>
    <w:rsid w:val="00611654"/>
    <w:rsid w:val="006B1A05"/>
    <w:rsid w:val="006D0CB8"/>
    <w:rsid w:val="00705E16"/>
    <w:rsid w:val="00726647"/>
    <w:rsid w:val="0073248C"/>
    <w:rsid w:val="00782324"/>
    <w:rsid w:val="0078347A"/>
    <w:rsid w:val="007C6895"/>
    <w:rsid w:val="00820F59"/>
    <w:rsid w:val="00832B4C"/>
    <w:rsid w:val="008365C3"/>
    <w:rsid w:val="00866665"/>
    <w:rsid w:val="00881AB6"/>
    <w:rsid w:val="008916F6"/>
    <w:rsid w:val="00891972"/>
    <w:rsid w:val="008D5AAA"/>
    <w:rsid w:val="008E4E0F"/>
    <w:rsid w:val="008E5F4E"/>
    <w:rsid w:val="00943325"/>
    <w:rsid w:val="009440E3"/>
    <w:rsid w:val="009520A3"/>
    <w:rsid w:val="009A4BB3"/>
    <w:rsid w:val="00A1104B"/>
    <w:rsid w:val="00A17BF4"/>
    <w:rsid w:val="00A84DE6"/>
    <w:rsid w:val="00AA6E14"/>
    <w:rsid w:val="00AB77EE"/>
    <w:rsid w:val="00AF3227"/>
    <w:rsid w:val="00B04A73"/>
    <w:rsid w:val="00B35D10"/>
    <w:rsid w:val="00B707FC"/>
    <w:rsid w:val="00BA52E4"/>
    <w:rsid w:val="00BC376C"/>
    <w:rsid w:val="00C527EF"/>
    <w:rsid w:val="00CC1EC8"/>
    <w:rsid w:val="00CE391B"/>
    <w:rsid w:val="00D15B0A"/>
    <w:rsid w:val="00D4045E"/>
    <w:rsid w:val="00DA78AE"/>
    <w:rsid w:val="00E22131"/>
    <w:rsid w:val="00E46CBB"/>
    <w:rsid w:val="00E73007"/>
    <w:rsid w:val="00E7748B"/>
    <w:rsid w:val="00E86C00"/>
    <w:rsid w:val="00EC3238"/>
    <w:rsid w:val="00EE2F1E"/>
    <w:rsid w:val="00F34296"/>
    <w:rsid w:val="00F508A9"/>
    <w:rsid w:val="00F6170E"/>
    <w:rsid w:val="00F74306"/>
    <w:rsid w:val="00F859B9"/>
    <w:rsid w:val="00F97F75"/>
    <w:rsid w:val="00FF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B6"/>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EE2F1E"/>
    <w:rPr>
      <w:noProof w:val="0"/>
    </w:rPr>
  </w:style>
  <w:style w:type="paragraph" w:customStyle="1" w:styleId="Style3">
    <w:name w:val="Style3"/>
    <w:basedOn w:val="Normal"/>
    <w:qFormat/>
    <w:rsid w:val="00EE2F1E"/>
    <w:rPr>
      <w:noProof w:val="0"/>
    </w:rPr>
  </w:style>
  <w:style w:type="paragraph" w:customStyle="1" w:styleId="Style5">
    <w:name w:val="Style5"/>
    <w:basedOn w:val="Normal"/>
    <w:qFormat/>
    <w:rsid w:val="00E7748B"/>
    <w:rPr>
      <w:noProof w:val="0"/>
    </w:rPr>
  </w:style>
  <w:style w:type="paragraph" w:styleId="BalloonText">
    <w:name w:val="Balloon Text"/>
    <w:basedOn w:val="Normal"/>
    <w:link w:val="BalloonTextChar"/>
    <w:uiPriority w:val="99"/>
    <w:semiHidden/>
    <w:unhideWhenUsed/>
    <w:rsid w:val="00782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324"/>
    <w:rPr>
      <w:rFonts w:ascii="Tahoma" w:hAnsi="Tahoma" w:cs="Tahoma"/>
      <w:noProof/>
      <w:sz w:val="16"/>
      <w:szCs w:val="16"/>
    </w:rPr>
  </w:style>
  <w:style w:type="paragraph" w:customStyle="1" w:styleId="Style1">
    <w:name w:val="Style1"/>
    <w:basedOn w:val="Normal"/>
    <w:qFormat/>
    <w:rsid w:val="00782324"/>
    <w:pPr>
      <w:jc w:val="center"/>
    </w:pPr>
    <w:rPr>
      <w:rFonts w:ascii="Times New Roman" w:hAnsi="Times New Roman" w:cs="Times New Roman"/>
      <w:b/>
      <w:noProof w:val="0"/>
    </w:rPr>
  </w:style>
  <w:style w:type="paragraph" w:customStyle="1" w:styleId="Style4">
    <w:name w:val="Style4"/>
    <w:basedOn w:val="Normal"/>
    <w:qFormat/>
    <w:rsid w:val="00782324"/>
    <w:rPr>
      <w:rFonts w:ascii="Times New Roman" w:hAnsi="Times New Roman" w:cs="Times New Roman"/>
      <w:b/>
      <w:noProof w:val="0"/>
    </w:rPr>
  </w:style>
  <w:style w:type="character" w:styleId="Hyperlink">
    <w:name w:val="Hyperlink"/>
    <w:basedOn w:val="DefaultParagraphFont"/>
    <w:uiPriority w:val="99"/>
    <w:unhideWhenUsed/>
    <w:rsid w:val="004043D9"/>
    <w:rPr>
      <w:color w:val="0000FF" w:themeColor="hyperlink"/>
      <w:u w:val="single"/>
    </w:rPr>
  </w:style>
  <w:style w:type="character" w:styleId="FollowedHyperlink">
    <w:name w:val="FollowedHyperlink"/>
    <w:basedOn w:val="DefaultParagraphFont"/>
    <w:uiPriority w:val="99"/>
    <w:semiHidden/>
    <w:unhideWhenUsed/>
    <w:rsid w:val="00CC1E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B6"/>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EE2F1E"/>
    <w:rPr>
      <w:noProof w:val="0"/>
    </w:rPr>
  </w:style>
  <w:style w:type="paragraph" w:customStyle="1" w:styleId="Style3">
    <w:name w:val="Style3"/>
    <w:basedOn w:val="Normal"/>
    <w:qFormat/>
    <w:rsid w:val="00EE2F1E"/>
    <w:rPr>
      <w:noProof w:val="0"/>
    </w:rPr>
  </w:style>
  <w:style w:type="paragraph" w:customStyle="1" w:styleId="Style5">
    <w:name w:val="Style5"/>
    <w:basedOn w:val="Normal"/>
    <w:qFormat/>
    <w:rsid w:val="00E7748B"/>
    <w:rPr>
      <w:noProof w:val="0"/>
    </w:rPr>
  </w:style>
  <w:style w:type="paragraph" w:styleId="BalloonText">
    <w:name w:val="Balloon Text"/>
    <w:basedOn w:val="Normal"/>
    <w:link w:val="BalloonTextChar"/>
    <w:uiPriority w:val="99"/>
    <w:semiHidden/>
    <w:unhideWhenUsed/>
    <w:rsid w:val="00782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324"/>
    <w:rPr>
      <w:rFonts w:ascii="Tahoma" w:hAnsi="Tahoma" w:cs="Tahoma"/>
      <w:noProof/>
      <w:sz w:val="16"/>
      <w:szCs w:val="16"/>
    </w:rPr>
  </w:style>
  <w:style w:type="paragraph" w:customStyle="1" w:styleId="Style1">
    <w:name w:val="Style1"/>
    <w:basedOn w:val="Normal"/>
    <w:qFormat/>
    <w:rsid w:val="00782324"/>
    <w:pPr>
      <w:jc w:val="center"/>
    </w:pPr>
    <w:rPr>
      <w:rFonts w:ascii="Times New Roman" w:hAnsi="Times New Roman" w:cs="Times New Roman"/>
      <w:b/>
      <w:noProof w:val="0"/>
    </w:rPr>
  </w:style>
  <w:style w:type="paragraph" w:customStyle="1" w:styleId="Style4">
    <w:name w:val="Style4"/>
    <w:basedOn w:val="Normal"/>
    <w:qFormat/>
    <w:rsid w:val="00782324"/>
    <w:rPr>
      <w:rFonts w:ascii="Times New Roman" w:hAnsi="Times New Roman" w:cs="Times New Roman"/>
      <w:b/>
      <w:noProof w:val="0"/>
    </w:rPr>
  </w:style>
  <w:style w:type="character" w:styleId="Hyperlink">
    <w:name w:val="Hyperlink"/>
    <w:basedOn w:val="DefaultParagraphFont"/>
    <w:uiPriority w:val="99"/>
    <w:unhideWhenUsed/>
    <w:rsid w:val="004043D9"/>
    <w:rPr>
      <w:color w:val="0000FF" w:themeColor="hyperlink"/>
      <w:u w:val="single"/>
    </w:rPr>
  </w:style>
  <w:style w:type="character" w:styleId="FollowedHyperlink">
    <w:name w:val="FollowedHyperlink"/>
    <w:basedOn w:val="DefaultParagraphFont"/>
    <w:uiPriority w:val="99"/>
    <w:semiHidden/>
    <w:unhideWhenUsed/>
    <w:rsid w:val="00CC1E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Greaige@mville.edu" TargetMode="External"/><Relationship Id="rId3" Type="http://schemas.openxmlformats.org/officeDocument/2006/relationships/settings" Target="settings.xml"/><Relationship Id="rId7" Type="http://schemas.openxmlformats.org/officeDocument/2006/relationships/hyperlink" Target="mailto:Anna.Gandolfi@mvill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FI@mville.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Manhattanville College</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Carolyn Greaige</cp:lastModifiedBy>
  <cp:revision>9</cp:revision>
  <cp:lastPrinted>2018-05-18T15:14:00Z</cp:lastPrinted>
  <dcterms:created xsi:type="dcterms:W3CDTF">2018-05-08T13:44:00Z</dcterms:created>
  <dcterms:modified xsi:type="dcterms:W3CDTF">2018-06-01T15:41:00Z</dcterms:modified>
</cp:coreProperties>
</file>